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F01P.0.430052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CBS-L-30024099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BTU Cottbus-Senftenberg, Campus Sachsendorf, Sanierung Geb. 10, Hörsaalgestühl Gebäude 10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Hörsaalgestühl Gebäude 10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